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DA69DE" w:rsidRPr="007A16DD" w:rsidTr="008A1692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</w:rPr>
            </w:pPr>
            <w:r w:rsidRPr="007A16DD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5F89DBB" wp14:editId="4DC7CA8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  <w:b/>
                <w:i/>
              </w:rPr>
            </w:pPr>
            <w:r w:rsidRPr="007A16DD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7A16DD">
              <w:rPr>
                <w:rFonts w:asciiTheme="minorHAnsi" w:hAnsiTheme="minorHAnsi" w:cstheme="minorHAnsi"/>
                <w:b/>
                <w:i/>
              </w:rPr>
              <w:t>Godišnje</w:t>
            </w:r>
          </w:p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</w:rPr>
            </w:pPr>
            <w:r w:rsidRPr="007A16DD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DA69DE" w:rsidRPr="007A16DD" w:rsidTr="008A1692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DA69DE" w:rsidRPr="007A16DD" w:rsidTr="008A1692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Default="00DA69DE" w:rsidP="008A1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</w:tr>
      <w:tr w:rsidR="00DA69DE" w:rsidRPr="007A16DD" w:rsidTr="008A1692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A16DD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</w:tr>
    </w:tbl>
    <w:p w:rsidR="00DA69DE" w:rsidRPr="007A16DD" w:rsidRDefault="00DA69DE" w:rsidP="00DA69DE">
      <w:pPr>
        <w:spacing w:line="180" w:lineRule="exact"/>
        <w:rPr>
          <w:rFonts w:asciiTheme="minorHAnsi" w:hAnsiTheme="minorHAnsi" w:cstheme="minorHAnsi"/>
        </w:rPr>
      </w:pPr>
    </w:p>
    <w:p w:rsidR="00DA69DE" w:rsidRPr="007A16DD" w:rsidRDefault="00DA69DE" w:rsidP="00DA69DE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7A16DD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Pr="007A16DD">
        <w:rPr>
          <w:rFonts w:asciiTheme="minorHAnsi" w:hAnsiTheme="minorHAnsi" w:cstheme="minorHAnsi"/>
          <w:spacing w:val="-2"/>
          <w:sz w:val="19"/>
        </w:rPr>
        <w:t>TELEFON: 01/610-1950</w:t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</w:t>
      </w:r>
      <w:r w:rsidRPr="007A16DD">
        <w:rPr>
          <w:rFonts w:asciiTheme="minorHAnsi" w:hAnsiTheme="minorHAnsi" w:cstheme="minorHAnsi"/>
          <w:spacing w:val="-2"/>
          <w:sz w:val="19"/>
        </w:rPr>
        <w:t>TELEFAX: 01/616-6098</w:t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 w:rsidR="00460DD9">
        <w:rPr>
          <w:rFonts w:asciiTheme="minorHAnsi" w:hAnsiTheme="minorHAnsi" w:cstheme="minorHAnsi"/>
          <w:spacing w:val="-2"/>
          <w:sz w:val="19"/>
        </w:rPr>
        <w:t xml:space="preserve">               2</w:t>
      </w:r>
      <w:r w:rsidR="002A6DA2">
        <w:rPr>
          <w:rFonts w:asciiTheme="minorHAnsi" w:hAnsiTheme="minorHAnsi" w:cstheme="minorHAnsi"/>
          <w:spacing w:val="-2"/>
          <w:sz w:val="19"/>
        </w:rPr>
        <w:t>1</w:t>
      </w:r>
      <w:bookmarkStart w:id="0" w:name="_GoBack"/>
      <w:bookmarkEnd w:id="0"/>
      <w:r w:rsidRPr="007A16DD">
        <w:rPr>
          <w:rFonts w:asciiTheme="minorHAnsi" w:hAnsiTheme="minorHAnsi" w:cstheme="minorHAnsi"/>
          <w:spacing w:val="-2"/>
          <w:sz w:val="19"/>
        </w:rPr>
        <w:t>. 0</w:t>
      </w:r>
      <w:r w:rsidR="00460DD9">
        <w:rPr>
          <w:rFonts w:asciiTheme="minorHAnsi" w:hAnsiTheme="minorHAnsi" w:cstheme="minorHAnsi"/>
          <w:spacing w:val="-2"/>
          <w:sz w:val="19"/>
        </w:rPr>
        <w:t>5</w:t>
      </w:r>
      <w:r w:rsidRPr="007A16DD">
        <w:rPr>
          <w:rFonts w:asciiTheme="minorHAnsi" w:hAnsiTheme="minorHAnsi" w:cstheme="minorHAnsi"/>
          <w:spacing w:val="-2"/>
          <w:sz w:val="19"/>
        </w:rPr>
        <w:t>. 201</w:t>
      </w:r>
      <w:r w:rsidR="00460DD9">
        <w:rPr>
          <w:rFonts w:asciiTheme="minorHAnsi" w:hAnsiTheme="minorHAnsi" w:cstheme="minorHAnsi"/>
          <w:spacing w:val="-2"/>
          <w:sz w:val="19"/>
        </w:rPr>
        <w:t>5</w:t>
      </w:r>
      <w:r w:rsidRPr="007A16DD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DA69DE" w:rsidRPr="007A16DD" w:rsidTr="008A1692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16DD">
              <w:rPr>
                <w:rFonts w:asciiTheme="minorHAnsi" w:hAnsiTheme="minorHAnsi" w:cstheme="minorHAnsi"/>
                <w:b/>
              </w:rPr>
              <w:t>O B R A Z O V A NJ E</w:t>
            </w:r>
          </w:p>
        </w:tc>
      </w:tr>
    </w:tbl>
    <w:p w:rsidR="00DA69DE" w:rsidRDefault="00DA69DE" w:rsidP="00DA69DE">
      <w:pPr>
        <w:rPr>
          <w:rFonts w:asciiTheme="minorHAnsi" w:hAnsiTheme="minorHAnsi" w:cstheme="minorHAnsi"/>
          <w:sz w:val="18"/>
          <w:szCs w:val="18"/>
        </w:rPr>
      </w:pPr>
      <w:r w:rsidRPr="007A16DD">
        <w:rPr>
          <w:rFonts w:asciiTheme="minorHAnsi" w:hAnsiTheme="minorHAnsi" w:cstheme="minorHAnsi"/>
          <w:sz w:val="18"/>
          <w:szCs w:val="18"/>
        </w:rPr>
        <w:t>www.zagreb.hr</w:t>
      </w:r>
    </w:p>
    <w:p w:rsidR="00440C4A" w:rsidRPr="00440C4A" w:rsidRDefault="00440C4A" w:rsidP="00440C4A">
      <w:pPr>
        <w:jc w:val="center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noProof/>
          <w:sz w:val="20"/>
          <w:szCs w:val="18"/>
        </w:rPr>
        <w:drawing>
          <wp:inline distT="0" distB="0" distL="0" distR="0">
            <wp:extent cx="5158800" cy="7840800"/>
            <wp:effectExtent l="0" t="0" r="381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78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967B3A" w:rsidP="00DA69DE">
      <w:pPr>
        <w:jc w:val="center"/>
      </w:pPr>
      <w:r>
        <w:rPr>
          <w:noProof/>
        </w:rPr>
        <w:lastRenderedPageBreak/>
        <w:drawing>
          <wp:inline distT="0" distB="0" distL="0" distR="0">
            <wp:extent cx="5169600" cy="507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6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440C4A">
      <w:pPr>
        <w:spacing w:line="120" w:lineRule="auto"/>
      </w:pPr>
    </w:p>
    <w:p w:rsidR="00843A20" w:rsidRPr="00A86FD9" w:rsidRDefault="00843A20" w:rsidP="000C50AA">
      <w:pPr>
        <w:spacing w:line="120" w:lineRule="auto"/>
        <w:jc w:val="center"/>
        <w:rPr>
          <w:sz w:val="18"/>
        </w:rPr>
      </w:pPr>
    </w:p>
    <w:p w:rsidR="00DA69DE" w:rsidRDefault="00BD2361" w:rsidP="00843A20">
      <w:pPr>
        <w:jc w:val="center"/>
      </w:pPr>
      <w:r>
        <w:rPr>
          <w:noProof/>
        </w:rPr>
        <w:drawing>
          <wp:inline distT="0" distB="0" distL="0" distR="0">
            <wp:extent cx="4701600" cy="136080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6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A20" w:rsidRPr="00A86FD9" w:rsidRDefault="00843A20" w:rsidP="00843A20">
      <w:pPr>
        <w:jc w:val="center"/>
        <w:rPr>
          <w:sz w:val="16"/>
        </w:rPr>
      </w:pPr>
    </w:p>
    <w:p w:rsidR="00DA69DE" w:rsidRDefault="008F6484" w:rsidP="00DA69DE">
      <w:pPr>
        <w:jc w:val="center"/>
      </w:pPr>
      <w:r>
        <w:rPr>
          <w:noProof/>
        </w:rPr>
        <w:drawing>
          <wp:inline distT="0" distB="0" distL="0" distR="0">
            <wp:extent cx="4867200" cy="2793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27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AA" w:rsidRDefault="00C659DE" w:rsidP="00E4615C">
      <w:pPr>
        <w:jc w:val="center"/>
      </w:pPr>
      <w:r>
        <w:rPr>
          <w:noProof/>
        </w:rPr>
        <w:lastRenderedPageBreak/>
        <w:drawing>
          <wp:inline distT="0" distB="0" distL="0" distR="0">
            <wp:extent cx="4723200" cy="4658400"/>
            <wp:effectExtent l="0" t="0" r="127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2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Pr="00E4615C" w:rsidRDefault="00DA69DE" w:rsidP="00DA69DE">
      <w:pPr>
        <w:jc w:val="center"/>
        <w:rPr>
          <w:sz w:val="18"/>
        </w:rPr>
      </w:pPr>
    </w:p>
    <w:p w:rsidR="00DA69DE" w:rsidRDefault="00923C37" w:rsidP="00DA69DE">
      <w:pPr>
        <w:jc w:val="center"/>
      </w:pPr>
      <w:r>
        <w:rPr>
          <w:noProof/>
        </w:rPr>
        <w:drawing>
          <wp:inline distT="0" distB="0" distL="0" distR="0">
            <wp:extent cx="4698000" cy="1598400"/>
            <wp:effectExtent l="0" t="0" r="762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000" cy="15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BF" w:rsidRPr="00E4615C" w:rsidRDefault="00E874BF" w:rsidP="00DA69DE">
      <w:pPr>
        <w:jc w:val="center"/>
        <w:rPr>
          <w:sz w:val="18"/>
        </w:rPr>
      </w:pPr>
    </w:p>
    <w:p w:rsidR="009A4C7C" w:rsidRDefault="00923C37" w:rsidP="00E874BF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4413600" cy="2581200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600" cy="25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9DE" w:rsidRDefault="00C659DE" w:rsidP="00E874BF">
      <w:pPr>
        <w:jc w:val="center"/>
        <w:rPr>
          <w:sz w:val="16"/>
        </w:rPr>
      </w:pPr>
    </w:p>
    <w:p w:rsidR="00C659DE" w:rsidRDefault="00C659DE" w:rsidP="00E874BF">
      <w:pPr>
        <w:jc w:val="center"/>
        <w:rPr>
          <w:sz w:val="16"/>
        </w:rPr>
      </w:pPr>
    </w:p>
    <w:p w:rsidR="00C659DE" w:rsidRDefault="00C659DE" w:rsidP="00E874BF">
      <w:pPr>
        <w:jc w:val="center"/>
        <w:rPr>
          <w:sz w:val="16"/>
        </w:rPr>
      </w:pPr>
    </w:p>
    <w:p w:rsidR="00DA69DE" w:rsidRDefault="00DA69DE" w:rsidP="00DA69DE">
      <w:pPr>
        <w:jc w:val="center"/>
      </w:pPr>
    </w:p>
    <w:p w:rsidR="00DA69DE" w:rsidRDefault="00E33FAB" w:rsidP="00DA69DE">
      <w:pPr>
        <w:jc w:val="center"/>
      </w:pPr>
      <w:r>
        <w:rPr>
          <w:noProof/>
        </w:rPr>
        <w:drawing>
          <wp:inline distT="0" distB="0" distL="0" distR="0" wp14:anchorId="14887E6A" wp14:editId="53667575">
            <wp:extent cx="5101200" cy="6836400"/>
            <wp:effectExtent l="0" t="0" r="4445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200" cy="68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531AD0"/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531AD0"/>
    <w:p w:rsidR="000C50AA" w:rsidRDefault="000C50AA" w:rsidP="00DA69DE">
      <w:pPr>
        <w:pStyle w:val="Heading1"/>
        <w:jc w:val="both"/>
        <w:rPr>
          <w:rFonts w:asciiTheme="minorHAnsi" w:hAnsiTheme="minorHAnsi" w:cstheme="minorHAnsi"/>
          <w:sz w:val="22"/>
          <w:szCs w:val="22"/>
        </w:rPr>
      </w:pPr>
    </w:p>
    <w:p w:rsidR="00B9146F" w:rsidRPr="00B9146F" w:rsidRDefault="00B9146F" w:rsidP="00B9146F"/>
    <w:p w:rsidR="00DA69DE" w:rsidRDefault="00DA69DE" w:rsidP="00712EE3">
      <w:pPr>
        <w:pStyle w:val="Heading1"/>
        <w:ind w:left="284" w:right="284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703B2E">
        <w:rPr>
          <w:rFonts w:asciiTheme="minorHAnsi" w:hAnsiTheme="minorHAnsi" w:cstheme="minorHAnsi"/>
          <w:sz w:val="22"/>
          <w:szCs w:val="22"/>
        </w:rPr>
        <w:lastRenderedPageBreak/>
        <w:t>METODOLOŠKA OBJAŠNJENJA</w:t>
      </w:r>
      <w:r w:rsidRPr="00703B2E">
        <w:rPr>
          <w:rFonts w:asciiTheme="minorHAnsi" w:hAnsiTheme="minorHAnsi" w:cstheme="minorHAnsi"/>
          <w:sz w:val="22"/>
          <w:szCs w:val="22"/>
          <w:vertAlign w:val="superscript"/>
        </w:rPr>
        <w:t>1)</w:t>
      </w:r>
    </w:p>
    <w:p w:rsidR="00DA69DE" w:rsidRPr="00DA69DE" w:rsidRDefault="00DA69DE" w:rsidP="00712EE3">
      <w:pPr>
        <w:ind w:left="284" w:right="284"/>
      </w:pPr>
    </w:p>
    <w:p w:rsidR="00DA69DE" w:rsidRPr="00703B2E" w:rsidRDefault="00DA69DE" w:rsidP="00712EE3">
      <w:pPr>
        <w:ind w:left="284"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A69DE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b/>
          <w:sz w:val="20"/>
          <w:szCs w:val="20"/>
        </w:rPr>
        <w:tab/>
      </w:r>
      <w:r w:rsidRPr="00DA69DE">
        <w:rPr>
          <w:rFonts w:asciiTheme="minorHAnsi" w:hAnsiTheme="minorHAnsi" w:cstheme="minorHAnsi"/>
          <w:sz w:val="20"/>
          <w:szCs w:val="20"/>
        </w:rPr>
        <w:t xml:space="preserve">Podaci o školama, učenicima i učiteljima u osnovnim školama rezultat su obrade godišnjih izvještaja koje dostavljaju osnovne škole </w:t>
      </w:r>
      <w:r w:rsidRPr="00A610DB">
        <w:rPr>
          <w:rFonts w:asciiTheme="minorHAnsi" w:hAnsiTheme="minorHAnsi" w:cstheme="minorHAnsi"/>
          <w:sz w:val="20"/>
          <w:szCs w:val="20"/>
        </w:rPr>
        <w:t>na kraju i na početku školske godine.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 xml:space="preserve">Statistički list za osnovne škole (obrazac Š-O/KP), Statistički list za osnovne škole za djecu i mladež s teškoćama u razvoju (obrazac Š-O-SP/KP), Statistički list za osnovne umjetničke škole (obrazac Š-O-U/KP) i Statistički list za osnovne škole za odrasle (obrazac Š-O-OD/K) ispunjavaju </w:t>
      </w:r>
      <w:r w:rsidR="006940FB">
        <w:rPr>
          <w:rFonts w:asciiTheme="minorHAnsi" w:hAnsiTheme="minorHAnsi" w:cstheme="minorHAnsi"/>
          <w:sz w:val="20"/>
          <w:szCs w:val="20"/>
        </w:rPr>
        <w:t xml:space="preserve">osnovne </w:t>
      </w:r>
      <w:r w:rsidRPr="00DA69DE">
        <w:rPr>
          <w:rFonts w:asciiTheme="minorHAnsi" w:hAnsiTheme="minorHAnsi" w:cstheme="minorHAnsi"/>
          <w:sz w:val="20"/>
          <w:szCs w:val="20"/>
        </w:rPr>
        <w:t>škole/obrazovne ustanove koje provode osnovno obrazovanje.</w:t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A69DE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>Statističkim istraživanjem obuhvaćene su sve osnovne škole na području Grada Zagreba, a podaci su usporedivi podacima iz prethodnih godina.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>U podatke o nastavnicima-učiteljima uključene su osobe zaposlene na temelju ugovora o radu, ugovora o djelu ili autorskog djela.</w:t>
      </w:r>
      <w:r w:rsidR="00FC4F74">
        <w:rPr>
          <w:rFonts w:asciiTheme="minorHAnsi" w:hAnsiTheme="minorHAnsi" w:cstheme="minorHAnsi"/>
          <w:sz w:val="20"/>
          <w:szCs w:val="20"/>
        </w:rPr>
        <w:t xml:space="preserve"> Nastavnici-učitelji mogu predavati u jednoj ili više školskih jedinica (područnih škola/odjela).</w:t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A69DE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Školom</w:t>
      </w:r>
      <w:r w:rsidRPr="00DA69DE">
        <w:rPr>
          <w:rFonts w:asciiTheme="minorHAnsi" w:hAnsiTheme="minorHAnsi" w:cstheme="minorHAnsi"/>
          <w:sz w:val="20"/>
          <w:szCs w:val="20"/>
        </w:rPr>
        <w:t xml:space="preserve"> se smatra skupina učenika koja prati nastavu određene vrste i stupnja prema istovrsnom nastavnom planu i programu bez obzira na to nalazi </w:t>
      </w:r>
      <w:r w:rsidR="00FC4F74">
        <w:rPr>
          <w:rFonts w:asciiTheme="minorHAnsi" w:hAnsiTheme="minorHAnsi" w:cstheme="minorHAnsi"/>
          <w:sz w:val="20"/>
          <w:szCs w:val="20"/>
        </w:rPr>
        <w:t>se</w:t>
      </w:r>
      <w:r w:rsidRPr="00DA69DE">
        <w:rPr>
          <w:rFonts w:asciiTheme="minorHAnsi" w:hAnsiTheme="minorHAnsi" w:cstheme="minorHAnsi"/>
          <w:sz w:val="20"/>
          <w:szCs w:val="20"/>
        </w:rPr>
        <w:t xml:space="preserve"> ta skupina učenika pod posrednim ili neposrednim rukovodstvom jedne uprave ili ima zajedničku upravu s drugim školskim jedinicama različite vrste i stupnja obrazovanja. Svaka teritorijalno odvojena jedinica (razredni odjel) iste vrste smatra se također školom (školskom jedinicom).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 xml:space="preserve">Osnovno obrazovanje organizirano je s obzirom na namjenu kao </w:t>
      </w:r>
      <w:r w:rsidRPr="00A610DB">
        <w:rPr>
          <w:rFonts w:asciiTheme="minorHAnsi" w:hAnsiTheme="minorHAnsi" w:cstheme="minorHAnsi"/>
          <w:sz w:val="20"/>
          <w:szCs w:val="20"/>
        </w:rPr>
        <w:t>redovito i posebno</w:t>
      </w:r>
      <w:r w:rsidRPr="00DA69DE">
        <w:rPr>
          <w:rFonts w:asciiTheme="minorHAnsi" w:hAnsiTheme="minorHAnsi" w:cstheme="minorHAnsi"/>
          <w:sz w:val="20"/>
          <w:szCs w:val="20"/>
        </w:rPr>
        <w:t xml:space="preserve"> obrazovanje. 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Redovito obrazovanje</w:t>
      </w:r>
      <w:r w:rsidRPr="00DA69DE">
        <w:rPr>
          <w:rFonts w:asciiTheme="minorHAnsi" w:hAnsiTheme="minorHAnsi" w:cstheme="minorHAnsi"/>
          <w:sz w:val="20"/>
          <w:szCs w:val="20"/>
        </w:rPr>
        <w:t xml:space="preserve"> je obvezno osnovno obrazovanje koje se provodi prema redovitim obrazovnim programima.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Osnovno obrazovanje</w:t>
      </w:r>
      <w:r w:rsidRPr="00DA69DE">
        <w:rPr>
          <w:rFonts w:asciiTheme="minorHAnsi" w:hAnsiTheme="minorHAnsi" w:cstheme="minorHAnsi"/>
          <w:sz w:val="20"/>
          <w:szCs w:val="20"/>
        </w:rPr>
        <w:t xml:space="preserve"> traje osam godina, obvezno je za svu djecu od 6 do 15 godina, s ciljem stjecanja općeg znanja potrebnog za život ili daljnje školovanje, a ostvaruje se prema jedinstvenom nastavnom planu i programu.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Osnovno obrazovanje djece i mladeži s teškoćama u razvoju</w:t>
      </w:r>
      <w:r w:rsidRPr="00DA69DE">
        <w:rPr>
          <w:rFonts w:asciiTheme="minorHAnsi" w:hAnsiTheme="minorHAnsi" w:cstheme="minorHAnsi"/>
          <w:sz w:val="20"/>
          <w:szCs w:val="20"/>
        </w:rPr>
        <w:t xml:space="preserve"> provodi se u posebnim ustanovama odgoja i obrazovanja i osnovnim školama u posebnim odgojno-obrazovnim grupama ili razrednim odjelima, a provodi se prema programima prilagođenim njihovim posebnim potrebama.</w:t>
      </w:r>
    </w:p>
    <w:p w:rsidR="00B9146F" w:rsidRPr="00B9146F" w:rsidRDefault="00B9146F" w:rsidP="00712EE3">
      <w:pPr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DA69DE" w:rsidRPr="00DA69DE" w:rsidRDefault="00B9146F" w:rsidP="00B9146F">
      <w:pPr>
        <w:ind w:righ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</w:t>
      </w:r>
      <w:r w:rsidR="00DA69DE" w:rsidRPr="00DA69DE">
        <w:rPr>
          <w:rFonts w:asciiTheme="minorHAnsi" w:hAnsiTheme="minorHAnsi" w:cstheme="minorHAnsi"/>
          <w:i/>
          <w:sz w:val="20"/>
          <w:szCs w:val="20"/>
        </w:rPr>
        <w:t xml:space="preserve">Posebno obrazovanje </w:t>
      </w:r>
      <w:r w:rsidR="00DA69DE" w:rsidRPr="00DA69DE">
        <w:rPr>
          <w:rFonts w:asciiTheme="minorHAnsi" w:hAnsiTheme="minorHAnsi" w:cstheme="minorHAnsi"/>
          <w:sz w:val="20"/>
          <w:szCs w:val="20"/>
        </w:rPr>
        <w:t xml:space="preserve">uključuje osnovne </w:t>
      </w:r>
      <w:r w:rsidR="00291F74">
        <w:rPr>
          <w:rFonts w:asciiTheme="minorHAnsi" w:hAnsiTheme="minorHAnsi" w:cstheme="minorHAnsi"/>
          <w:sz w:val="20"/>
          <w:szCs w:val="20"/>
        </w:rPr>
        <w:t>umjetničke</w:t>
      </w:r>
      <w:r w:rsidR="00DA69DE" w:rsidRPr="00DA69DE">
        <w:rPr>
          <w:rFonts w:asciiTheme="minorHAnsi" w:hAnsiTheme="minorHAnsi" w:cstheme="minorHAnsi"/>
          <w:sz w:val="20"/>
          <w:szCs w:val="20"/>
        </w:rPr>
        <w:t xml:space="preserve"> škole i osnovno obrazovanje odraslih.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Osnovne umjetničke škole</w:t>
      </w:r>
      <w:r w:rsidRPr="00DA69DE">
        <w:rPr>
          <w:rFonts w:asciiTheme="minorHAnsi" w:hAnsiTheme="minorHAnsi" w:cstheme="minorHAnsi"/>
          <w:sz w:val="20"/>
          <w:szCs w:val="20"/>
        </w:rPr>
        <w:t xml:space="preserve"> pripremaju djecu za nastavak školovanja u srednjim glazbenim i baletnim školama, a učenici tih škola obvezno osnovno školovanje stječu paralelno u redovitim osnovnim školama.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Osnovno obrazovanje odraslih</w:t>
      </w:r>
      <w:r w:rsidRPr="00DA69DE">
        <w:rPr>
          <w:rFonts w:asciiTheme="minorHAnsi" w:hAnsiTheme="minorHAnsi" w:cstheme="minorHAnsi"/>
          <w:sz w:val="20"/>
          <w:szCs w:val="20"/>
        </w:rPr>
        <w:t xml:space="preserve"> omogućuje obrazovanje odraslim osobama koje u dobi za redovito obrazovanje nisu stekle odgovarajuće osnovno obrazovanje. Provodi se u osnovnim školama ili drugim ustanovama (otvorena i pučka učilišta) pohađanjem nastave ili samo polaganjem ispita. 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>Ustrojstvo i djelatnost osnovnih škola temelji se na Zakonu o odgoju i obrazovanju u osnovnoj i srednjoj školi (NN, br. 126/12.</w:t>
      </w:r>
      <w:r w:rsidR="006940FB">
        <w:rPr>
          <w:rFonts w:asciiTheme="minorHAnsi" w:hAnsiTheme="minorHAnsi" w:cstheme="minorHAnsi"/>
          <w:sz w:val="20"/>
          <w:szCs w:val="20"/>
        </w:rPr>
        <w:t xml:space="preserve"> i 94/13.</w:t>
      </w:r>
      <w:r w:rsidRPr="00DA69DE">
        <w:rPr>
          <w:rFonts w:asciiTheme="minorHAnsi" w:hAnsiTheme="minorHAnsi" w:cstheme="minorHAnsi"/>
          <w:sz w:val="20"/>
          <w:szCs w:val="20"/>
        </w:rPr>
        <w:t>).</w:t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4462B9" w:rsidRDefault="00DA69DE" w:rsidP="00712EE3">
      <w:pPr>
        <w:ind w:left="284" w:right="284"/>
        <w:jc w:val="both"/>
        <w:rPr>
          <w:rFonts w:asciiTheme="minorHAnsi" w:hAnsiTheme="minorHAnsi" w:cstheme="minorHAnsi"/>
          <w:sz w:val="18"/>
          <w:szCs w:val="18"/>
        </w:rPr>
      </w:pPr>
      <w:r w:rsidRPr="004462B9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Pr="004462B9">
        <w:rPr>
          <w:rFonts w:asciiTheme="minorHAnsi" w:hAnsiTheme="minorHAnsi" w:cstheme="minorHAnsi"/>
          <w:sz w:val="18"/>
          <w:szCs w:val="18"/>
        </w:rPr>
        <w:t xml:space="preserve"> Izvor: Državni zavod za statistiku – Priopćenje, Osnovne škole br. 8.1.2.</w:t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C659DE" w:rsidRDefault="00C65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C659DE" w:rsidRPr="00DA69DE" w:rsidRDefault="00C65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C659DE" w:rsidRPr="00DA69DE" w:rsidRDefault="00C65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pBdr>
          <w:top w:val="single" w:sz="4" w:space="1" w:color="auto"/>
        </w:pBdr>
        <w:ind w:left="284" w:right="284"/>
        <w:rPr>
          <w:rFonts w:asciiTheme="minorHAnsi" w:hAnsiTheme="minorHAnsi" w:cstheme="minorHAnsi"/>
          <w:b/>
          <w:sz w:val="20"/>
          <w:szCs w:val="20"/>
        </w:rPr>
      </w:pPr>
      <w:r w:rsidRPr="00DA69DE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DA69DE" w:rsidRPr="00DA69DE" w:rsidSect="004462B9">
      <w:footerReference w:type="default" r:id="rId16"/>
      <w:pgSz w:w="11906" w:h="16838"/>
      <w:pgMar w:top="851" w:right="851" w:bottom="851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66" w:rsidRDefault="001D0666" w:rsidP="00DA69DE">
      <w:r>
        <w:separator/>
      </w:r>
    </w:p>
  </w:endnote>
  <w:endnote w:type="continuationSeparator" w:id="0">
    <w:p w:rsidR="001D0666" w:rsidRDefault="001D0666" w:rsidP="00DA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7993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DA69DE" w:rsidRPr="00DA69DE" w:rsidRDefault="00DA69DE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DA69D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A69D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DA69D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A6DA2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DA69D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DA69DE" w:rsidRDefault="00DA6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66" w:rsidRDefault="001D0666" w:rsidP="00DA69DE">
      <w:r>
        <w:separator/>
      </w:r>
    </w:p>
  </w:footnote>
  <w:footnote w:type="continuationSeparator" w:id="0">
    <w:p w:rsidR="001D0666" w:rsidRDefault="001D0666" w:rsidP="00DA6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DE"/>
    <w:rsid w:val="000C50AA"/>
    <w:rsid w:val="000F0858"/>
    <w:rsid w:val="000F339A"/>
    <w:rsid w:val="001D0666"/>
    <w:rsid w:val="001E1831"/>
    <w:rsid w:val="00291F74"/>
    <w:rsid w:val="002A6DA2"/>
    <w:rsid w:val="003D4918"/>
    <w:rsid w:val="003D7FB6"/>
    <w:rsid w:val="0040281F"/>
    <w:rsid w:val="00440C4A"/>
    <w:rsid w:val="004462B9"/>
    <w:rsid w:val="00460DD9"/>
    <w:rsid w:val="00531AD0"/>
    <w:rsid w:val="00633C4B"/>
    <w:rsid w:val="00640DD2"/>
    <w:rsid w:val="006940FB"/>
    <w:rsid w:val="00712EE3"/>
    <w:rsid w:val="00791142"/>
    <w:rsid w:val="007A3FF2"/>
    <w:rsid w:val="00843A20"/>
    <w:rsid w:val="008F6484"/>
    <w:rsid w:val="00923C37"/>
    <w:rsid w:val="00952B31"/>
    <w:rsid w:val="00967B3A"/>
    <w:rsid w:val="009A4C7C"/>
    <w:rsid w:val="00A610DB"/>
    <w:rsid w:val="00A86FD9"/>
    <w:rsid w:val="00B9146F"/>
    <w:rsid w:val="00BD1841"/>
    <w:rsid w:val="00BD2361"/>
    <w:rsid w:val="00BF6AC6"/>
    <w:rsid w:val="00C256E9"/>
    <w:rsid w:val="00C659DE"/>
    <w:rsid w:val="00D17082"/>
    <w:rsid w:val="00DA69DE"/>
    <w:rsid w:val="00DD2867"/>
    <w:rsid w:val="00E33FAB"/>
    <w:rsid w:val="00E4615C"/>
    <w:rsid w:val="00E874BF"/>
    <w:rsid w:val="00FC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A69D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D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DA69D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60D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A69D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D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DA69D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60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25</cp:revision>
  <cp:lastPrinted>2015-05-21T07:48:00Z</cp:lastPrinted>
  <dcterms:created xsi:type="dcterms:W3CDTF">2015-05-19T13:22:00Z</dcterms:created>
  <dcterms:modified xsi:type="dcterms:W3CDTF">2015-05-21T07:50:00Z</dcterms:modified>
</cp:coreProperties>
</file>